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4D3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  <w:lang w:val="en-US" w:eastAsia="zh-CN"/>
        </w:rPr>
        <w:t>上海市同凯中学校园一小时活动方案</w:t>
      </w:r>
    </w:p>
    <w:p w14:paraId="6216C3FA">
      <w:pPr>
        <w:rPr>
          <w:rFonts w:hint="default"/>
          <w:lang w:val="en-US" w:eastAsia="zh-CN"/>
        </w:rPr>
      </w:pPr>
    </w:p>
    <w:p w14:paraId="0B61E4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一、指导思想</w:t>
      </w:r>
    </w:p>
    <w:p w14:paraId="0C7C7A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坚持贯彻“中小学生每天一小时校园体育活动”工作要求，切实围绕加强青少年体育，提高青少年身心健康水平的指示和要求。我校积极响应，落实学生每天一小时锻炼活动，促使学生主动参与体育活动，培养学生参与体育活动的兴趣和爱好，形成坚持锻炼的习惯和终身体意识，增强学生的体质，培养学生良好的心理素质和道德品质。</w:t>
      </w:r>
    </w:p>
    <w:p w14:paraId="050541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二、工作目标</w:t>
      </w:r>
    </w:p>
    <w:p w14:paraId="4AD6A6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1、合理安排“三课两操两活动”，积极开展大课间活动，确保每天一小时校园体育活动的落实。</w:t>
      </w:r>
    </w:p>
    <w:p w14:paraId="1C2D96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2、通过每天一小时体育活动，提高学生的体育活动技能，培养学生自觉锻炼的习惯，改善学生的体质健康水平。</w:t>
      </w:r>
    </w:p>
    <w:p w14:paraId="6A7095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3、通过体育活动，使学生主动掌握健身的方法，培养学生的意志力和精神品质，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养成良好习惯。</w:t>
      </w:r>
    </w:p>
    <w:p w14:paraId="5D053E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三、组织机构</w:t>
      </w:r>
    </w:p>
    <w:p w14:paraId="0616EB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222222"/>
          <w:spacing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领导小组：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王菊如、顾江英、沈咏梅、马静怡</w:t>
      </w:r>
      <w:bookmarkStart w:id="0" w:name="_GoBack"/>
      <w:bookmarkEnd w:id="0"/>
    </w:p>
    <w:p w14:paraId="736598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组员：体育组全体教师、各年级年级组长、各班班主任、卫生老师</w:t>
      </w:r>
    </w:p>
    <w:p w14:paraId="34963B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四、工作原则</w:t>
      </w:r>
    </w:p>
    <w:p w14:paraId="6E7D82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1、教育性原则：充分利用体育课教学、体活课和大课间活动中对学生进行教育的功能，重视对学生在活动中“立德树人”培养。</w:t>
      </w:r>
    </w:p>
    <w:p w14:paraId="785A92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2、科学性原则：根据疫情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发展及时调整防疫措施，一切从学生的实际出发，采用体育课与体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课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设置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合理，教学内容选择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合理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，教学场地划分合理，教辅用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具选用合理，让学生学的正确、练的有效、动的安全。</w:t>
      </w:r>
    </w:p>
    <w:p w14:paraId="2757B3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3、全体性原则：体育及体活课的学练活动力争做到全员参与，充分发挥师生的积极性，达到全体健身的目的。</w:t>
      </w:r>
    </w:p>
    <w:p w14:paraId="138E8D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4、实效性原则：根据学生年龄层次特点以及师生全员参与场地器材需要的实际，在体活课和大课间活动中开展有利于学生健康的游戏、跳绳、小型竞赛、课间操、眼保健操等体育项目，确保学生基础锻炼及体育习惯的养成。</w:t>
      </w:r>
    </w:p>
    <w:p w14:paraId="636C97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五、工作措施</w:t>
      </w:r>
    </w:p>
    <w:p w14:paraId="221DD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1、合理安排活动时间</w:t>
      </w:r>
    </w:p>
    <w:p w14:paraId="5EA32F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为了保证学生活动时间、活动场地、活动质量，确保活动的科学性、安全性以及可持续性。具体安排如下：</w:t>
      </w:r>
    </w:p>
    <w:p w14:paraId="3C8F61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（1）确保大课间时间：每天上午第一节课后8:40—9:15。</w:t>
      </w:r>
    </w:p>
    <w:p w14:paraId="13613F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（2）体育课：为更好开展教学工作，每班每周3节体育课。</w:t>
      </w:r>
    </w:p>
    <w:p w14:paraId="4E4A75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（3）体活课：确保学生每周2节体活课，合理安排体活课的运动场地，组织各类小型竞赛活动。</w:t>
      </w:r>
    </w:p>
    <w:p w14:paraId="36ABDD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（4）眼保健操：学校安排每天第三节课前和第七节课前各一次5分钟的眼保健操时间。</w:t>
      </w:r>
    </w:p>
    <w:p w14:paraId="26A665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2、围绕《国家学生体质健康标准》，积极开展科学锻炼宣传活动，引导在课后能进行自我锻炼。</w:t>
      </w:r>
    </w:p>
    <w:p w14:paraId="61843F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3、以各种形式开展年级小型多样竞赛活动，坚持每学年举行一次校级运动会。第一学期开展秋季运动会以及踢跳类专项比赛，第二学期举办迎春长跑、篮球、足球等专项比赛。</w:t>
      </w:r>
    </w:p>
    <w:p w14:paraId="52C11B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4、如遇下雨或恶劣天气，大课间活动改做室内操，体育老师通过校广播系统进行指令，各班班主任负责班级落实管理。</w:t>
      </w:r>
    </w:p>
    <w:p w14:paraId="6B0898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六、活动注意点</w:t>
      </w:r>
    </w:p>
    <w:p w14:paraId="50D3C7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1、集体活动，遵守秩序，听从调遣。</w:t>
      </w:r>
    </w:p>
    <w:p w14:paraId="252FB1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2、体育教师负责体活课的活动设计、组织和指导，各班主任协助体育教师做好本班学生安全工作。</w:t>
      </w:r>
    </w:p>
    <w:p w14:paraId="2D3B51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3、根据不同年龄段学生开展各类体育活动。</w:t>
      </w:r>
    </w:p>
    <w:p w14:paraId="373BEB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4、疫情期间注意接触性的体育用品的使用和消毒。</w:t>
      </w:r>
    </w:p>
    <w:p w14:paraId="6FED53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</w:rPr>
      </w:pPr>
    </w:p>
    <w:p w14:paraId="0D97B3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上海市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同凯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中学</w:t>
      </w:r>
    </w:p>
    <w:p w14:paraId="74F02A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jVkYjliZDA2YTU0ZGI0YjYzODkxYWZiY2U1NDYifQ=="/>
  </w:docVars>
  <w:rsids>
    <w:rsidRoot w:val="64C071F9"/>
    <w:rsid w:val="21A63350"/>
    <w:rsid w:val="2E497E8E"/>
    <w:rsid w:val="31EC505F"/>
    <w:rsid w:val="47C33C04"/>
    <w:rsid w:val="5FA6102E"/>
    <w:rsid w:val="64C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1155</Words>
  <Characters>1161</Characters>
  <Lines>0</Lines>
  <Paragraphs>0</Paragraphs>
  <TotalTime>5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2021-09-03T06:11:00Z</dcterms:created>
  <dc:creator>WPS_1478170935</dc:creator>
  <cp:lastModifiedBy>Administrator</cp:lastModifiedBy>
  <dcterms:modified xsi:type="dcterms:W3CDTF">2024-10-14T03:45:23Z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7C916B709D4840F0B540127BCCC0115B_13</vt:lpwstr>
  </property>
</Properties>
</file>